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6" w:rsidRDefault="00DC5FF4" w:rsidP="000133A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F4">
        <w:rPr>
          <w:rFonts w:ascii="Times New Roman" w:hAnsi="Times New Roman" w:cs="Times New Roman"/>
          <w:b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C5FF4">
        <w:rPr>
          <w:rFonts w:ascii="Times New Roman" w:hAnsi="Times New Roman" w:cs="Times New Roman"/>
          <w:b/>
          <w:sz w:val="28"/>
          <w:szCs w:val="28"/>
        </w:rPr>
        <w:t xml:space="preserve"> JAK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F4">
        <w:rPr>
          <w:rFonts w:ascii="Times New Roman" w:hAnsi="Times New Roman" w:cs="Times New Roman"/>
          <w:b/>
          <w:sz w:val="28"/>
          <w:szCs w:val="28"/>
        </w:rPr>
        <w:t>?</w:t>
      </w:r>
    </w:p>
    <w:p w:rsidR="000133AC" w:rsidRDefault="000133AC" w:rsidP="000133AC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AC" w:rsidRDefault="000133AC" w:rsidP="00DC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C7" w:rsidRPr="000133AC" w:rsidRDefault="009C1183" w:rsidP="009C11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3AC">
        <w:rPr>
          <w:rFonts w:ascii="Times New Roman" w:hAnsi="Times New Roman" w:cs="Times New Roman"/>
          <w:b/>
          <w:color w:val="FF0000"/>
          <w:sz w:val="28"/>
          <w:szCs w:val="28"/>
        </w:rPr>
        <w:t>I. Jakie drzewa i krzewy nie wymagają zezwolenia?</w:t>
      </w:r>
    </w:p>
    <w:p w:rsidR="009C1183" w:rsidRDefault="009C1183" w:rsidP="009C1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1183">
        <w:rPr>
          <w:rFonts w:ascii="Times New Roman" w:hAnsi="Times New Roman" w:cs="Times New Roman"/>
          <w:sz w:val="28"/>
          <w:szCs w:val="28"/>
        </w:rPr>
        <w:t>Nie wymagają zezwolenia na wycinkę wszystkie drzewa owocowe oraz te, które na wysokości 5 cm od gruntu mają w obwodzie pnia do 35 cm (dotyczy tylko topoli, wierzby, kasztanowca, klonu, robinii akacjowej)</w:t>
      </w:r>
      <w:r>
        <w:rPr>
          <w:rFonts w:ascii="Times New Roman" w:hAnsi="Times New Roman" w:cs="Times New Roman"/>
          <w:sz w:val="28"/>
          <w:szCs w:val="28"/>
        </w:rPr>
        <w:t xml:space="preserve">. Inne drzewa nie wymagają zezwolenia jeżeli na wysokości 5 cm od gruntu w obwodzie pnia mają nie więcej niż 25 cm. </w:t>
      </w:r>
    </w:p>
    <w:p w:rsidR="009C1183" w:rsidRPr="009C1183" w:rsidRDefault="009C1183" w:rsidP="009C1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wymagają zezwolenia krzewy, których wiek nie przekracza 10 lat. </w:t>
      </w:r>
    </w:p>
    <w:p w:rsidR="009C1183" w:rsidRPr="000133AC" w:rsidRDefault="009C1183" w:rsidP="009C1183">
      <w:pPr>
        <w:spacing w:after="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3AC">
        <w:rPr>
          <w:rFonts w:ascii="Times New Roman" w:hAnsi="Times New Roman" w:cs="Times New Roman"/>
          <w:b/>
          <w:color w:val="FF0000"/>
          <w:sz w:val="28"/>
          <w:szCs w:val="28"/>
        </w:rPr>
        <w:t>II. Regulamin ROD</w:t>
      </w:r>
    </w:p>
    <w:p w:rsidR="00DC5FF4" w:rsidRPr="00DC5FF4" w:rsidRDefault="00DC5FF4" w:rsidP="000C57E1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hAnsi="Times New Roman" w:cs="Times New Roman"/>
          <w:sz w:val="28"/>
          <w:szCs w:val="28"/>
        </w:rPr>
        <w:t xml:space="preserve">Zgodnie z 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71 </w:t>
      </w:r>
      <w:r w:rsidRPr="00DC5FF4">
        <w:rPr>
          <w:rFonts w:ascii="Times New Roman" w:hAnsi="Times New Roman" w:cs="Times New Roman"/>
          <w:sz w:val="28"/>
          <w:szCs w:val="28"/>
        </w:rPr>
        <w:t>Regulamin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5FF4">
        <w:rPr>
          <w:rFonts w:ascii="Times New Roman" w:hAnsi="Times New Roman" w:cs="Times New Roman"/>
          <w:sz w:val="28"/>
          <w:szCs w:val="28"/>
        </w:rPr>
        <w:t xml:space="preserve"> ROD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sunięcie z terenów ogólnych ROD lub działki ozdobnych drzew następuje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zezwoleniem właściwego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organu administracji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(…)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5FF4" w:rsidRPr="00DC5FF4" w:rsidRDefault="00DC5FF4" w:rsidP="000C57E1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Zezwolenie wydawane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wniosek:</w:t>
      </w:r>
    </w:p>
    <w:p w:rsidR="00DC5FF4" w:rsidRDefault="00DC5FF4" w:rsidP="000C57E1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ROD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zamiaru usunięcia drzewa lub krzewu z terenu ogólnego ROD,</w:t>
      </w:r>
    </w:p>
    <w:p w:rsidR="00DC5FF4" w:rsidRPr="00DC5FF4" w:rsidRDefault="00DC5FF4" w:rsidP="000C57E1">
      <w:pPr>
        <w:pStyle w:val="Akapitzlist"/>
        <w:numPr>
          <w:ilvl w:val="0"/>
          <w:numId w:val="2"/>
        </w:numPr>
        <w:spacing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działkowca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zamiaru usunięcia drzewa z terenu działki.</w:t>
      </w:r>
    </w:p>
    <w:p w:rsidR="00DC5FF4" w:rsidRDefault="00DC5FF4" w:rsidP="000C57E1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C5FF4" w:rsidRDefault="00DC5FF4" w:rsidP="000C57E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Wnioskodawcą usu</w:t>
      </w:r>
      <w:r w:rsidR="000132C7">
        <w:rPr>
          <w:rFonts w:ascii="Times New Roman" w:hAnsi="Times New Roman" w:cs="Times New Roman"/>
          <w:sz w:val="28"/>
          <w:szCs w:val="28"/>
        </w:rPr>
        <w:t xml:space="preserve">nięcia drzewa z terenu ogólnego, a także </w:t>
      </w:r>
      <w:r>
        <w:rPr>
          <w:rFonts w:ascii="Times New Roman" w:hAnsi="Times New Roman" w:cs="Times New Roman"/>
          <w:sz w:val="28"/>
          <w:szCs w:val="28"/>
        </w:rPr>
        <w:t xml:space="preserve">z indywidualnej działki jest zawsze Zarząd ROD. Tak wymagają przepisy prawa. </w:t>
      </w:r>
    </w:p>
    <w:p w:rsidR="00DC5FF4" w:rsidRDefault="00DC5FF4" w:rsidP="000C57E1">
      <w:pPr>
        <w:pStyle w:val="Akapitzlist"/>
        <w:numPr>
          <w:ilvl w:val="0"/>
          <w:numId w:val="3"/>
        </w:num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8"/>
          <w:szCs w:val="28"/>
        </w:rPr>
        <w:t xml:space="preserve">Jeżeli działkowiec chce usunąć drzewo ze swojej działki wszelkie dokumenty wypełnia on sam w porozumieniu z Zarządem, który podpisuje się pod danym wnioskiem. </w:t>
      </w:r>
      <w:r w:rsidR="000132C7" w:rsidRPr="000132C7">
        <w:rPr>
          <w:rFonts w:ascii="Times New Roman" w:hAnsi="Times New Roman" w:cs="Times New Roman"/>
          <w:sz w:val="28"/>
          <w:szCs w:val="28"/>
        </w:rPr>
        <w:t xml:space="preserve">Koszty wycięcia drzewa ponosi wówczas działkowiec. </w:t>
      </w:r>
    </w:p>
    <w:p w:rsidR="000132C7" w:rsidRDefault="000132C7" w:rsidP="000C57E1">
      <w:pPr>
        <w:pStyle w:val="Akapitzlist"/>
        <w:numPr>
          <w:ilvl w:val="0"/>
          <w:numId w:val="3"/>
        </w:num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32C7">
        <w:rPr>
          <w:rFonts w:ascii="Times New Roman" w:hAnsi="Times New Roman" w:cs="Times New Roman"/>
          <w:sz w:val="28"/>
          <w:szCs w:val="28"/>
        </w:rPr>
        <w:t xml:space="preserve">Jeżeli Zarząd chce usunąć drzewo z terenu ogólnego pełną dokumentację przygotowuje Zarząd ROD. Koszty wycięcia drzewa ponosi Zarząd. </w:t>
      </w:r>
    </w:p>
    <w:p w:rsidR="000C57E1" w:rsidRPr="000132C7" w:rsidRDefault="000C57E1" w:rsidP="000C57E1">
      <w:pPr>
        <w:pStyle w:val="Akapitzlist"/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32C7" w:rsidRPr="000133AC" w:rsidRDefault="009C1183" w:rsidP="000C57E1">
      <w:pPr>
        <w:spacing w:after="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3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III. Wymagane dokumenty: </w:t>
      </w:r>
      <w:r w:rsidR="000C57E1" w:rsidRPr="000133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133AC" w:rsidRDefault="000133AC" w:rsidP="000133AC">
      <w:pPr>
        <w:pStyle w:val="Akapitzlist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URZĄD MIASTA PŁOCKA </w:t>
      </w:r>
      <w:r w:rsidRPr="000133AC">
        <w:rPr>
          <w:rFonts w:ascii="Times New Roman" w:hAnsi="Times New Roman" w:cs="Times New Roman"/>
          <w:sz w:val="28"/>
          <w:szCs w:val="28"/>
        </w:rPr>
        <w:t xml:space="preserve">– </w:t>
      </w:r>
      <w:r w:rsidRPr="000133AC">
        <w:rPr>
          <w:rFonts w:ascii="Times New Roman" w:hAnsi="Times New Roman" w:cs="Times New Roman"/>
          <w:b/>
          <w:color w:val="0000FF"/>
          <w:sz w:val="28"/>
          <w:szCs w:val="28"/>
        </w:rPr>
        <w:t>czynności zarządu ROD</w:t>
      </w:r>
    </w:p>
    <w:p w:rsidR="000132C7" w:rsidRDefault="000133AC" w:rsidP="00B50C32">
      <w:pPr>
        <w:pStyle w:val="Akapitzlist"/>
        <w:numPr>
          <w:ilvl w:val="0"/>
          <w:numId w:val="9"/>
        </w:numPr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złóż </w:t>
      </w:r>
      <w:r w:rsidR="000132C7" w:rsidRPr="000133AC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do Urzędu Miasta Płocka o wydanie zgody właścicielskiej na usunięcie drzew lub krzewów (wypełnia Zarząd)</w:t>
      </w:r>
    </w:p>
    <w:p w:rsidR="00B50C32" w:rsidRDefault="00B50C32" w:rsidP="00B50C32">
      <w:pPr>
        <w:pStyle w:val="Akapitzlist"/>
        <w:numPr>
          <w:ilvl w:val="0"/>
          <w:numId w:val="9"/>
        </w:numPr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mapa ogrodu z zaznaczonym drzewem do usunięcia (może być odręczna) </w:t>
      </w:r>
    </w:p>
    <w:p w:rsidR="000133AC" w:rsidRDefault="000133AC" w:rsidP="000133AC">
      <w:pPr>
        <w:pStyle w:val="Akapitzlist"/>
        <w:numPr>
          <w:ilvl w:val="0"/>
          <w:numId w:val="8"/>
        </w:num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3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 MAZOWIECKI PZD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133AC">
        <w:rPr>
          <w:rFonts w:ascii="Times New Roman" w:hAnsi="Times New Roman" w:cs="Times New Roman"/>
          <w:sz w:val="28"/>
          <w:szCs w:val="28"/>
        </w:rPr>
        <w:t xml:space="preserve">– </w:t>
      </w:r>
      <w:r w:rsidRPr="000133AC">
        <w:rPr>
          <w:rFonts w:ascii="Times New Roman" w:hAnsi="Times New Roman" w:cs="Times New Roman"/>
          <w:b/>
          <w:color w:val="0000FF"/>
          <w:sz w:val="28"/>
          <w:szCs w:val="28"/>
        </w:rPr>
        <w:t>czynności zarządu ROD</w:t>
      </w:r>
    </w:p>
    <w:p w:rsidR="000133AC" w:rsidRDefault="000133AC" w:rsidP="00B50C32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3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wyślij wniosek 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 pełnomocnictwa dla członków Zarządu</w:t>
      </w:r>
    </w:p>
    <w:p w:rsidR="00B50C32" w:rsidRPr="000133AC" w:rsidRDefault="00B50C32" w:rsidP="00B50C32">
      <w:pPr>
        <w:pStyle w:val="Akapitzlist"/>
        <w:tabs>
          <w:tab w:val="left" w:pos="1134"/>
        </w:tabs>
        <w:spacing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3AC" w:rsidRPr="000133AC" w:rsidRDefault="000133AC" w:rsidP="000133AC">
      <w:pPr>
        <w:pStyle w:val="Akapitzlist"/>
        <w:numPr>
          <w:ilvl w:val="0"/>
          <w:numId w:val="8"/>
        </w:num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URZĄD MARSZAŁKOWSKI w Płocku</w:t>
      </w:r>
    </w:p>
    <w:p w:rsidR="000132C7" w:rsidRDefault="00DC5FF4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wydanie zezwolen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ia na usuniecie drzew i krzewów</w:t>
      </w:r>
    </w:p>
    <w:p w:rsidR="00DC5FF4" w:rsidRPr="00B50C32" w:rsidRDefault="00DC5FF4" w:rsidP="00B50C32">
      <w:pPr>
        <w:pStyle w:val="Akapitzlist"/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(wypełnia działkowiec </w:t>
      </w:r>
      <w:r w:rsidR="000132C7"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lub Zarząd ROD)</w:t>
      </w:r>
      <w:r w:rsidR="000133AC"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133AC" w:rsidRDefault="000133AC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zgodę właścicielską na usunięcie drzew/krzewów otrzymaną z Urzędu Miasta Płocka;</w:t>
      </w:r>
    </w:p>
    <w:p w:rsidR="000133AC" w:rsidRDefault="000133AC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pełnomocnictwo dla członków Zarządu (otrzymane z OZM PZD)</w:t>
      </w:r>
    </w:p>
    <w:p w:rsidR="00DC5FF4" w:rsidRPr="00DC5FF4" w:rsidRDefault="00DC5FF4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 posiadanym tytule prawnym do władania nieruchomością </w:t>
      </w:r>
      <w:r w:rsidR="000132C7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zawsze Zarząd ROD)</w:t>
      </w:r>
      <w:r w:rsidR="000133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;</w:t>
      </w:r>
    </w:p>
    <w:p w:rsidR="000132C7" w:rsidRDefault="00DC5FF4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5F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 drzew wnioskowanych do usunięcia </w:t>
      </w:r>
    </w:p>
    <w:p w:rsidR="00DC5FF4" w:rsidRPr="00B50C32" w:rsidRDefault="000132C7" w:rsidP="00B50C32">
      <w:pPr>
        <w:pStyle w:val="Akapitzlist"/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działkowiec lub Zarząd)</w:t>
      </w:r>
      <w:r w:rsidR="000133AC"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B50C32" w:rsidRDefault="00DC5FF4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krz</w:t>
      </w:r>
      <w:r w:rsidR="000132C7"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ewów wnioskowanych do usunięcia</w:t>
      </w:r>
    </w:p>
    <w:p w:rsidR="00B50C32" w:rsidRPr="00B50C32" w:rsidRDefault="00B50C32" w:rsidP="00B50C32">
      <w:pPr>
        <w:pStyle w:val="Akapitzlist"/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>(wypełnia działkowiec lub Zarząd)</w:t>
      </w:r>
    </w:p>
    <w:p w:rsidR="00B50C32" w:rsidRPr="00B50C32" w:rsidRDefault="00B50C32" w:rsidP="00B50C32">
      <w:pPr>
        <w:numPr>
          <w:ilvl w:val="0"/>
          <w:numId w:val="10"/>
        </w:numPr>
        <w:spacing w:after="60" w:line="23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mapka ogrodu z zaznaczonym drzewem do usunięcia (może być odręczna) </w:t>
      </w:r>
    </w:p>
    <w:p w:rsidR="009C1183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Pr="00B50C32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IV. Inne ważne informacje.</w:t>
      </w:r>
    </w:p>
    <w:p w:rsidR="009C1183" w:rsidRDefault="009C1183" w:rsidP="009C1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Default="009C1183" w:rsidP="009C118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 Sady Maliny w Płocku składają wnioski tylko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Urzędu Miasta Płocka – grunty należą do Skarbu Państwa. </w:t>
      </w:r>
    </w:p>
    <w:p w:rsidR="009C1183" w:rsidRPr="009C1183" w:rsidRDefault="009C1183" w:rsidP="009C118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 Targówek, ROD Zielony Jar i ROD Spółdzielca składają wnioski do Urzędu Marszałkowskiego w Płocku </w:t>
      </w:r>
      <w:r w:rsidRPr="009C118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bez zgody właścicielskiej,</w:t>
      </w:r>
      <w:r w:rsidRPr="009C1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ile chodzi o drzewa i krzewy z działek geodezyjnych, będących w użytkowaniu wieczystym ROD. </w:t>
      </w:r>
    </w:p>
    <w:p w:rsidR="009C1183" w:rsidRDefault="009C1183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C1183" w:rsidRDefault="009C1183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E45D0C" w:rsidRDefault="000C57E1" w:rsidP="00B50C32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Urząd Marszałkowski Województwa Mazowieckiego </w:t>
      </w:r>
      <w:r w:rsidR="00E45D0C" w:rsidRP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w Warszawie Delegatura w Płocku</w:t>
      </w:r>
      <w:r w:rsid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, </w:t>
      </w:r>
      <w:r w:rsidR="00E45D0C" w:rsidRP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ul. Kolegialna 19 </w:t>
      </w:r>
    </w:p>
    <w:p w:rsidR="00B50C32" w:rsidRPr="00B50C32" w:rsidRDefault="00B50C32" w:rsidP="00B50C32">
      <w:pPr>
        <w:pStyle w:val="Akapitzlist"/>
        <w:spacing w:before="120" w:after="120" w:line="360" w:lineRule="auto"/>
        <w:ind w:left="714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</w:p>
    <w:p w:rsidR="00E45D0C" w:rsidRPr="00B50C32" w:rsidRDefault="00E45D0C" w:rsidP="00B50C32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Sprawami dot. wycinki drzew i krzewów zajmuje się p. Wioleta Traczyk</w:t>
      </w:r>
      <w:r w:rsid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, </w:t>
      </w:r>
      <w:r w:rsidRPr="00B50C3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>nr tel. 024 267-32-88</w:t>
      </w:r>
    </w:p>
    <w:p w:rsidR="00E45D0C" w:rsidRPr="00E45D0C" w:rsidRDefault="00E45D0C" w:rsidP="00E4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E45D0C" w:rsidRPr="00E45D0C" w:rsidSect="000133A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93" w:rsidRDefault="009B6493" w:rsidP="000132C7">
      <w:pPr>
        <w:spacing w:after="0" w:line="240" w:lineRule="auto"/>
      </w:pPr>
      <w:r>
        <w:separator/>
      </w:r>
    </w:p>
  </w:endnote>
  <w:endnote w:type="continuationSeparator" w:id="1">
    <w:p w:rsidR="009B6493" w:rsidRDefault="009B6493" w:rsidP="0001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93" w:rsidRDefault="009B6493" w:rsidP="000132C7">
      <w:pPr>
        <w:spacing w:after="0" w:line="240" w:lineRule="auto"/>
      </w:pPr>
      <w:r>
        <w:separator/>
      </w:r>
    </w:p>
  </w:footnote>
  <w:footnote w:type="continuationSeparator" w:id="1">
    <w:p w:rsidR="009B6493" w:rsidRDefault="009B6493" w:rsidP="0001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CD9"/>
    <w:multiLevelType w:val="hybridMultilevel"/>
    <w:tmpl w:val="11703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D96"/>
    <w:multiLevelType w:val="hybridMultilevel"/>
    <w:tmpl w:val="5E0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6625"/>
    <w:multiLevelType w:val="hybridMultilevel"/>
    <w:tmpl w:val="C56427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500C2"/>
    <w:multiLevelType w:val="hybridMultilevel"/>
    <w:tmpl w:val="2D5A38A0"/>
    <w:lvl w:ilvl="0" w:tplc="BC964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2BFA"/>
    <w:multiLevelType w:val="hybridMultilevel"/>
    <w:tmpl w:val="356A91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31AE"/>
    <w:multiLevelType w:val="hybridMultilevel"/>
    <w:tmpl w:val="2134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6302"/>
    <w:multiLevelType w:val="hybridMultilevel"/>
    <w:tmpl w:val="30965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1A46"/>
    <w:multiLevelType w:val="multilevel"/>
    <w:tmpl w:val="A1F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B5917"/>
    <w:multiLevelType w:val="hybridMultilevel"/>
    <w:tmpl w:val="D4568106"/>
    <w:lvl w:ilvl="0" w:tplc="9F32D592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F6796"/>
    <w:multiLevelType w:val="hybridMultilevel"/>
    <w:tmpl w:val="710C73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736AC"/>
    <w:multiLevelType w:val="hybridMultilevel"/>
    <w:tmpl w:val="288CE2F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F4"/>
    <w:rsid w:val="000132C7"/>
    <w:rsid w:val="000133AC"/>
    <w:rsid w:val="000C57E1"/>
    <w:rsid w:val="003D669C"/>
    <w:rsid w:val="006C0C65"/>
    <w:rsid w:val="00743783"/>
    <w:rsid w:val="00804BCB"/>
    <w:rsid w:val="009B6493"/>
    <w:rsid w:val="009C1183"/>
    <w:rsid w:val="00A10401"/>
    <w:rsid w:val="00B50C32"/>
    <w:rsid w:val="00DC5FF4"/>
    <w:rsid w:val="00E07B36"/>
    <w:rsid w:val="00E45D0C"/>
    <w:rsid w:val="00E5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5FF4"/>
    <w:rPr>
      <w:b/>
      <w:bCs/>
    </w:rPr>
  </w:style>
  <w:style w:type="paragraph" w:styleId="Akapitzlist">
    <w:name w:val="List Paragraph"/>
    <w:basedOn w:val="Normalny"/>
    <w:uiPriority w:val="34"/>
    <w:qFormat/>
    <w:rsid w:val="00DC5F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2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2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2016-08-25T08:13:00Z</dcterms:created>
  <dcterms:modified xsi:type="dcterms:W3CDTF">2016-08-25T08:13:00Z</dcterms:modified>
</cp:coreProperties>
</file>